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5"/>
        <w:gridCol w:w="4392"/>
        <w:gridCol w:w="4359"/>
      </w:tblGrid>
      <w:tr w:rsidR="00811B25" w:rsidRPr="00617E08" w:rsidTr="00617E08">
        <w:tc>
          <w:tcPr>
            <w:tcW w:w="5000" w:type="pct"/>
            <w:gridSpan w:val="3"/>
          </w:tcPr>
          <w:p w:rsidR="00811B25" w:rsidRPr="00617E08" w:rsidRDefault="00811B25" w:rsidP="00811B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RANGE!A1:E12"/>
            <w:bookmarkStart w:id="1" w:name="_GoBack"/>
            <w:bookmarkEnd w:id="1"/>
            <w:r w:rsidRPr="00617E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</w:t>
            </w:r>
            <w:r w:rsidRPr="00617E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региональных льгот и мер социальной поддержки, предоставляемых</w:t>
            </w:r>
            <w:r w:rsidRPr="00617E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 военнослужащим и членам их семей</w:t>
            </w:r>
            <w:bookmarkEnd w:id="0"/>
          </w:p>
        </w:tc>
      </w:tr>
      <w:tr w:rsidR="00811B25" w:rsidRPr="00617E08" w:rsidTr="00617E08">
        <w:tc>
          <w:tcPr>
            <w:tcW w:w="288" w:type="pct"/>
          </w:tcPr>
          <w:p w:rsidR="00811B25" w:rsidRPr="00617E08" w:rsidRDefault="00811B25" w:rsidP="005C2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5" w:type="pct"/>
          </w:tcPr>
          <w:p w:rsidR="00811B25" w:rsidRPr="00617E08" w:rsidRDefault="00811B25" w:rsidP="005C2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нормативного правового акта</w:t>
            </w:r>
          </w:p>
        </w:tc>
        <w:tc>
          <w:tcPr>
            <w:tcW w:w="2347" w:type="pct"/>
          </w:tcPr>
          <w:p w:rsidR="00811B25" w:rsidRPr="00617E08" w:rsidRDefault="00811B25" w:rsidP="005C2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Вид льготы</w:t>
            </w:r>
          </w:p>
        </w:tc>
      </w:tr>
      <w:tr w:rsidR="00811B25" w:rsidRPr="00617E08" w:rsidTr="00CB0683">
        <w:tc>
          <w:tcPr>
            <w:tcW w:w="288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5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Постановление главы администрации (губернатора) Краснодарского края от 3 октября 2022 г. № 683 </w:t>
            </w:r>
            <w:r w:rsidR="00617E08"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 оказании единовременной материальной помощи и о внесении изменений в сводную бюджетную роспись на 2022 год и плановый период 2023 и 2024 годов</w:t>
            </w:r>
            <w:r w:rsidR="00617E08"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На территории Краснодарского края 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мобилизованным гражданам установлена </w:t>
            </w: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единовременная материальная помощь в размере 100 тысяч рублей.</w:t>
            </w:r>
          </w:p>
        </w:tc>
      </w:tr>
      <w:tr w:rsidR="00811B25" w:rsidRPr="00617E08" w:rsidTr="00CB0683">
        <w:tc>
          <w:tcPr>
            <w:tcW w:w="288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5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Постановление главы администрации (губернатора) Краснодарского края от 21 сентября 2022 г. № 648</w:t>
            </w: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 выделении средств из краевого бюджета</w:t>
            </w:r>
            <w:r w:rsidR="00617E08"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Предусмотрена </w:t>
            </w: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единовременная материальная помощь в размере 100 000 (ста тысяч) рублей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</w:t>
            </w:r>
            <w:r w:rsidRPr="00617E0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гражданам Российской Федерации, проживающим на территории Краснодарского края, которые в период с 1 сентября 2022 г. по 1 декабря 2022 г. 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заключили контракт о прохождении военной службы и в этот период были назначены на воинские должности в именных 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Краснодарских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подразделениях</w:t>
            </w:r>
          </w:p>
        </w:tc>
      </w:tr>
      <w:tr w:rsidR="00811B25" w:rsidRPr="00617E08" w:rsidTr="00CB0683">
        <w:tc>
          <w:tcPr>
            <w:tcW w:w="288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5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Постановление главы администрации (губернатора) Краснодарского края от 02.11.2022 № 790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Об оказании единовременной материальной помощи детям, в том числе совершеннолетним детям,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в том числе погибших (умерших) при исполнении обязанностей военной службы (службы), поступившим в 2022 году на обучение по очной форме обучения по образовательным программам высшего образования (программам бакалавриата и 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lastRenderedPageBreak/>
              <w:t>программам специалитета), и о выделении средств из краевого бюджета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811B25" w:rsidRPr="00617E08" w:rsidRDefault="00811B25" w:rsidP="00CB0683">
            <w:pP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lastRenderedPageBreak/>
              <w:t xml:space="preserve">Размер единовременной выплаты составляет </w:t>
            </w: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30000 рублей.</w:t>
            </w:r>
          </w:p>
          <w:p w:rsidR="00811B25" w:rsidRPr="00617E08" w:rsidRDefault="00811B25" w:rsidP="00CB0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B25" w:rsidRPr="00617E08" w:rsidTr="00CB0683">
        <w:tc>
          <w:tcPr>
            <w:tcW w:w="288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65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Постановление главы администрации (губернатора) Краснодарского края от 18.11.2022 № 834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Об оказании единовременной материальной помощи и о внесении изменений в сводную бюджетную роспись краевого бюджета на 2022 год и на плановый период 2023 и 2024 годов</w:t>
            </w:r>
            <w:r w:rsidR="00617E08"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Предусмотрена 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единовременная </w:t>
            </w: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материальная помощь в размере 100000 рублей</w:t>
            </w:r>
          </w:p>
        </w:tc>
      </w:tr>
      <w:tr w:rsidR="00811B25" w:rsidRPr="00617E08" w:rsidTr="00CB0683">
        <w:tc>
          <w:tcPr>
            <w:tcW w:w="288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5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министерства труда и социального развития краснодарского края от 13 октября 2022 г. № 1671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предоставления единовременной денежной выплаты гражданам российской федерации, заключившим контракт о прохождении военной службы и назначенным на воинские должности в именных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краснодарских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подразделениях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811B25" w:rsidRPr="00617E08" w:rsidRDefault="00811B25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Предусмотрена единовременная материальная помощь в размере 100000 рублей</w:t>
            </w:r>
            <w:r w:rsidRPr="00617E08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. (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Военнослужащим, получившим единовременную денежную выплату в соответствии с постановлением главы администрации (губернатора) Краснодарского края от 21 сентября 2022 г. № 648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выделении средств из краевого бюджета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до вступления в силу постановления главы администрации (губернатора) Краснодарского края от 28 октября 2022 г. № 768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главы администрации (губернатора) Краснодарского края от 21 сентября 2022 г. № 648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выделении средств из краевого бюджета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, единовременная материальная помощь в рамках настоящего Порядка не предоставляется)</w:t>
            </w:r>
          </w:p>
        </w:tc>
      </w:tr>
      <w:tr w:rsidR="002B1124" w:rsidRPr="00617E08" w:rsidTr="00CB0683">
        <w:tc>
          <w:tcPr>
            <w:tcW w:w="288" w:type="pct"/>
            <w:tcBorders>
              <w:bottom w:val="single" w:sz="4" w:space="0" w:color="auto"/>
            </w:tcBorders>
          </w:tcPr>
          <w:p w:rsidR="002B1124" w:rsidRPr="00617E08" w:rsidRDefault="00C7358A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5" w:type="pct"/>
            <w:tcBorders>
              <w:bottom w:val="single" w:sz="4" w:space="0" w:color="auto"/>
            </w:tcBorders>
          </w:tcPr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Губернатора Краснодарского края от 02.03.2023</w:t>
            </w:r>
            <w:r w:rsid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84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порядков предоставления субсидий отдельным категориям граждан путем направления денежных средств на оплату обязательств по договору (договорам), заключенному (заключенным) в целях газификации домовладений отдельных категорий граждан в пределах границ их земельных участков, в 2023 году и о внесении изменений в постановление главы администрации (губернатора) Краснодарского края от 6 сентября 2022 г. № 602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предоставления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края, и внесении изменений в постановление 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главы администрации Краснодарского края от 9 февраля 2006 г. № 82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Порядке индексации социальных выплат, установленных некоторыми нормативными правовыми актами Краснодарского края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1124" w:rsidRPr="00617E08" w:rsidRDefault="002B1124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bottom w:val="single" w:sz="4" w:space="0" w:color="auto"/>
            </w:tcBorders>
          </w:tcPr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Размер субсидии определяется равным размеру затрат физического лица на покупку и установку газоиспользующего оборудования и проведение работ внутри границ их земельных участков 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догазификации, предусмотренных в заключенном таким лицом договоре,</w:t>
            </w:r>
            <w:r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 не более 100000 рублей в отношении одного домовладения однократно.</w:t>
            </w:r>
          </w:p>
          <w:p w:rsidR="00F1540A" w:rsidRPr="00617E08" w:rsidRDefault="00F1540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F1540A" w:rsidRPr="00617E08" w:rsidRDefault="00F1540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субсидии, представляемой гражданину, определяется на основании сведений, указанных в договоре о подключении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пункта 13 типовой 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договора о подключении (технологическом присоединении) газоиспользующего оборудования к сети газораспределения в рамках догазификации, являющегося приложением 8 к Правилам подключения (далее - типовая форма договора о подключении).</w:t>
            </w:r>
          </w:p>
          <w:p w:rsidR="00F1540A" w:rsidRPr="00617E08" w:rsidRDefault="00F1540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0A" w:rsidRPr="00617E08" w:rsidRDefault="00F1540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24" w:rsidRPr="00617E08" w:rsidRDefault="002B1124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</w:p>
        </w:tc>
      </w:tr>
      <w:tr w:rsidR="00C7358A" w:rsidRPr="00617E08" w:rsidTr="00CB0683">
        <w:tc>
          <w:tcPr>
            <w:tcW w:w="288" w:type="pct"/>
            <w:tcBorders>
              <w:top w:val="single" w:sz="4" w:space="0" w:color="auto"/>
            </w:tcBorders>
          </w:tcPr>
          <w:p w:rsidR="00C7358A" w:rsidRPr="00617E08" w:rsidRDefault="00C7358A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5" w:type="pct"/>
            <w:tcBorders>
              <w:top w:val="single" w:sz="4" w:space="0" w:color="auto"/>
            </w:tcBorders>
          </w:tcPr>
          <w:p w:rsidR="00C7358A" w:rsidRPr="00617E08" w:rsidRDefault="00C7358A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Закон Краснодарского края от 14.06.2022 № 4700-КЗ</w:t>
            </w:r>
            <w:r w:rsidR="00CB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предоставлении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</w:tcBorders>
          </w:tcPr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субсидии путем направления денежных средств на оплату обязательств по договору (договорам),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заключенному (заключенным) в целях газификации домовладений отдельных категорий граждан в пределах границ их земельных участков, но не более размера, установленного настоящим Законом и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компенсации фактически понесенных расходов (части расходов),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газификацией домовладений отдельных категорий граждан в пределах границ их земельных участков. Субсидия предоставляется в отношении одного домовладения, расположенного на территории Краснодарского края, в размере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более 100000 рублей.</w:t>
            </w:r>
          </w:p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Размер дополнительной меры социальной поддержки по осуществлению газификации домовладений,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подлежит индексации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год в порядке, установленном нормативным правовым актом Губернатора Краснодарского края.</w:t>
            </w:r>
          </w:p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8A" w:rsidRPr="00617E08" w:rsidRDefault="00C7358A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588" w:rsidRPr="00617E08" w:rsidTr="00CB0683">
        <w:tc>
          <w:tcPr>
            <w:tcW w:w="288" w:type="pct"/>
          </w:tcPr>
          <w:p w:rsidR="00895588" w:rsidRPr="00617E08" w:rsidRDefault="006536D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pct"/>
          </w:tcPr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Распоряжение Губернатора Краснодарского края от 30.12.2022 </w:t>
            </w:r>
            <w:r w:rsid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№ 521-р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предоставлении лицам, принимающим участие в специальной военной операции, мер поддержки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5588" w:rsidRPr="00617E08" w:rsidRDefault="00895588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</w:tcPr>
          <w:p w:rsidR="00617E08" w:rsidRPr="00617E08" w:rsidRDefault="00617E08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Арендодателям государственного имущества Краснодарского края (в том числе земельных участков) по договорам аренды,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 марта 1998 г. № 53-ФЗ «О воинской обязанности и военной службе», либо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участие в специальной военной операции (далее - арендаторы), обеспечить: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отсрочки уплаты арендной платы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возможности расторжения договоров аренды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без применения штрафных санкций;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3)предоставление мер поддержки, указанных в настоящем пункте, с учетом положений, предусмотренных в пунктах 2, 3, 5, 6 распоряжения Правительства Российской Федерации от 15 октября 2022 г. </w:t>
            </w:r>
            <w:r w:rsidR="003C619B" w:rsidRPr="00617E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3046-р.</w:t>
            </w:r>
          </w:p>
          <w:p w:rsidR="003E3518" w:rsidRPr="00617E08" w:rsidRDefault="003E3518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588" w:rsidRPr="00617E08" w:rsidRDefault="00895588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B90" w:rsidRPr="00617E08" w:rsidTr="00CB0683">
        <w:tc>
          <w:tcPr>
            <w:tcW w:w="288" w:type="pct"/>
          </w:tcPr>
          <w:p w:rsidR="008C4B90" w:rsidRPr="00617E08" w:rsidRDefault="006536D5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65" w:type="pct"/>
          </w:tcPr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 Краснодарского края от 23.12.2022 № 4803-КЗ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Закон Краснодарского края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юридической помощи на территории Краснодарского края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</w:tcPr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бесплатной юридической помощи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государственной системы бесплатной юридической помощи на территории Краснодарского края государственным юридическим бюро Краснодарского края и адвокатами, являющимися участниками государственной системы бесплатной юридической помощи на территории Краснодарского края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вопросам предоставления мер социальной поддержки в связи со специальной военной операцией на территориях Украины, Донецкой Народной Республики и Луганской Народной Республики и в иных случаях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, установленных законодательством Российской Федерации и законодательством Краснодарского края.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B90" w:rsidRPr="00617E08" w:rsidTr="00CB0683">
        <w:tc>
          <w:tcPr>
            <w:tcW w:w="288" w:type="pct"/>
          </w:tcPr>
          <w:p w:rsidR="008C4B90" w:rsidRPr="00617E08" w:rsidRDefault="009A35A7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5" w:type="pct"/>
          </w:tcPr>
          <w:p w:rsidR="009A35A7" w:rsidRPr="00617E08" w:rsidRDefault="009A35A7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 Губернатора Краснодарского края от 29.11.2022 </w:t>
            </w:r>
            <w:r w:rsid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№ 882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выделении средств из краевого бюджета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pct"/>
          </w:tcPr>
          <w:p w:rsidR="00AC4CF5" w:rsidRPr="00617E08" w:rsidRDefault="00047757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AC4CF5"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есовершеннолетним детям граждан Российской Федерации:</w:t>
            </w:r>
          </w:p>
          <w:p w:rsidR="00AC4CF5" w:rsidRPr="00617E08" w:rsidRDefault="00AC4CF5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призванных на территории Краснодарского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 w:rsidR="003C619B"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647 </w:t>
            </w:r>
            <w:r w:rsidR="00617E08"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Об объявлении частичной мобилизации в Российской Федерации</w:t>
            </w:r>
            <w:r w:rsidR="00617E08"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C4CF5" w:rsidRPr="00617E08" w:rsidRDefault="00AC4CF5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проживающих на территории Краснодарского края, заключивших в период с 24 февраля 2022 г. контракт о прохождении военной службы и принимавших (принимающих) участие в специальной военной операции;</w:t>
            </w:r>
          </w:p>
          <w:p w:rsidR="00AC4CF5" w:rsidRPr="00617E08" w:rsidRDefault="00AC4CF5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направленных в воинские части военными комиссариатами с территории Краснодарского края, заключивших в период с 24 февраля 2022 г. контракт (контракты) о пребывании в добровольческом формировании (о добровольном содействии в выполнении задач, возложенных на Вооруженные Силы Российской Федерации) и принимавших (принимающих) участие в специальной военной операции (далее - отдельные категории граждан):</w:t>
            </w:r>
          </w:p>
          <w:p w:rsidR="009A35A7" w:rsidRPr="00617E08" w:rsidRDefault="00AC4CF5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A35A7"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единовременную материальную помощь в размере 20000 рублей;</w:t>
            </w:r>
          </w:p>
          <w:p w:rsidR="009A35A7" w:rsidRPr="00617E08" w:rsidRDefault="00AC4CF5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A35A7"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подарки.</w:t>
            </w:r>
          </w:p>
          <w:p w:rsidR="008C4B90" w:rsidRPr="00617E08" w:rsidRDefault="008C4B90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D91" w:rsidRPr="00617E08" w:rsidTr="00CB0683">
        <w:tc>
          <w:tcPr>
            <w:tcW w:w="288" w:type="pct"/>
          </w:tcPr>
          <w:p w:rsidR="00CA7D91" w:rsidRPr="00617E08" w:rsidRDefault="00CA7D91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5" w:type="pct"/>
            <w:tcBorders>
              <w:bottom w:val="single" w:sz="4" w:space="0" w:color="auto"/>
            </w:tcBorders>
          </w:tcPr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 Краснодарского края от 03.10.2014 № 3025-КЗ (ред. от 23.12.2022)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социальной поддержки инвалидов боевых действий и членов семей военнослужащих, погибших при исполнении воинского долга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D91" w:rsidRPr="00617E08" w:rsidRDefault="00CA7D91" w:rsidP="00CB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pct"/>
            <w:tcBorders>
              <w:bottom w:val="single" w:sz="4" w:space="0" w:color="auto"/>
            </w:tcBorders>
          </w:tcPr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Каждому несовершеннолетнему ребенку инвалида боевых действий или военнослужащего, погибшего при исполнении воинского долга, один раз в год оказывается материальная помощь в размере 4000 рублей до достижения им возраста 18 лет.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Par1"/>
            <w:bookmarkEnd w:id="2"/>
            <w:r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Инвалидам боевых действий и членам семей военнослужащих, погибших при исполнении воинского долга, оказывается целевая материальная помощь: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1) на ремонт жилого помещения, а также газификацию, телефонизацию, водоснабжение и на оказание иных видов услуг в размере представленной сметы на выполнение работ (оказание услуг), но не более 50000 рублей;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2) на оперативное лечение и покупку лекарств не более 30000 рублей;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3) на оплату обучения детей в образовательных организациях не более 20000 рублей;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4) на покупку необходимых предметов быта в размере 15000 рублей.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материальная помощь предоставляется один раз в 10 лет</w:t>
            </w:r>
            <w:r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одному из оснований, указанных в части 2 настоящей статьи.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7D91" w:rsidRPr="00617E08" w:rsidTr="00CB0683">
        <w:tc>
          <w:tcPr>
            <w:tcW w:w="288" w:type="pct"/>
          </w:tcPr>
          <w:p w:rsidR="00CA7D91" w:rsidRPr="00617E08" w:rsidRDefault="00CA7D91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5" w:type="pct"/>
            <w:tcBorders>
              <w:top w:val="single" w:sz="4" w:space="0" w:color="auto"/>
            </w:tcBorders>
          </w:tcPr>
          <w:p w:rsidR="00CA7D91" w:rsidRPr="00617E08" w:rsidRDefault="00CA7D91" w:rsidP="00CB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Министерства социального развития и семейной политики Краснодарского края от 12.11.2014 </w:t>
            </w:r>
            <w:r w:rsid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№ 867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(ред. от 23.07.2021)</w:t>
            </w:r>
            <w:r w:rsidR="00D42F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предоставления дополнительных мер социальной поддержки инвалидам боевых действий и членам семей военнослужащих, погибших при исполнении воинского долга, и о признании утратившими силу некоторых правовых актов департамента социальной защиты населения Краснодарского края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</w:tcBorders>
          </w:tcPr>
          <w:p w:rsidR="00CA7D91" w:rsidRPr="00617E08" w:rsidRDefault="00CB0683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М</w:t>
            </w:r>
            <w:r w:rsidR="00CA7D91" w:rsidRPr="0061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атериальная помощь в размере 4000 рублей оказывается один раз в год на каждого несовершеннолетнего ребенка </w:t>
            </w:r>
            <w:r w:rsidR="00CA7D91" w:rsidRPr="00617E08">
              <w:rPr>
                <w:rFonts w:ascii="Times New Roman" w:hAnsi="Times New Roman" w:cs="Times New Roman"/>
                <w:bCs/>
                <w:sz w:val="24"/>
                <w:szCs w:val="24"/>
              </w:rPr>
              <w:t>инвалида боевых действий или погибшего при исполнении воинского долга военнослужащего;</w:t>
            </w:r>
          </w:p>
          <w:p w:rsidR="005C2428" w:rsidRPr="00617E08" w:rsidRDefault="005C2428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E47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материальная помощь оказывается для решения конкретных социальных проблем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(ремонт, газификация, телефонизация, водоснабжение и оказание иных видов услуг; оперативное лечение и покупка лекарств; оплата обучения детей в образовательных организациях; покупка необходимых предметов быта) инвалидам боевых действий и членам семей военнослужащих, погибших при исполнении воинского долга.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Размер целевой материальной помощи: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- на ремонт жилого помещения, а также газификацию, телефонизацию, водоснабжение и на оказание иных видов услуг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определяется на основании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представленной сметы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(оказание услуг), но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не может превышать 50000 рублей;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- на оперативное лечение и покупку лекарств -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не более 30000 рублей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- на оплату обучения детей в образовательных организациях -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не более 20000 рублей;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- на покупку необходимых предметов быта </w:t>
            </w: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в размере 15000 рублей.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Целевая материальная помощь предоставляется один раз в 10 лет и только по одному из вышеуказанных оснований.</w:t>
            </w:r>
          </w:p>
          <w:p w:rsidR="00CA7D91" w:rsidRPr="00617E08" w:rsidRDefault="00CA7D91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AAF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0683" w:rsidRPr="00617E08" w:rsidRDefault="00CB0683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3AAF" w:rsidRPr="00617E08" w:rsidTr="00CB0683">
        <w:tc>
          <w:tcPr>
            <w:tcW w:w="288" w:type="pct"/>
          </w:tcPr>
          <w:p w:rsidR="002C3AAF" w:rsidRPr="00617E08" w:rsidRDefault="002C3AAF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65" w:type="pct"/>
          </w:tcPr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Министерства труда и социального развития Краснодарского края от 07.10.2022 </w:t>
            </w:r>
            <w:r w:rsidR="00CB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C619B"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1630 (ред. от 03.11.2022)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6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оказания единовременной материальной помощи гражданам Российской Федерации, призванным на территории Краснодарского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 w:rsidR="003C619B" w:rsidRPr="00617E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647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Об объявлении частичной мобилизации в Российской Федерации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 назначается и выплачивается государственными казенными учреждениями Краснодарского края - управлениями социальной защиты населения в муниципальных образованиях Краснодарского края (далее - управления социальной защиты населения) в беззаявительном порядке на основании списков мобилизованных, представленных военным комиссариатом Краснодарского края в министерство труда и социального развития Краснодарского края</w:t>
            </w:r>
          </w:p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AAF" w:rsidRPr="00617E08" w:rsidTr="00CB0683">
        <w:tc>
          <w:tcPr>
            <w:tcW w:w="288" w:type="pct"/>
          </w:tcPr>
          <w:p w:rsidR="002C3AAF" w:rsidRPr="00617E08" w:rsidRDefault="002C3AAF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5" w:type="pct"/>
          </w:tcPr>
          <w:p w:rsidR="002C3AAF" w:rsidRPr="00617E08" w:rsidRDefault="003C619B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Министерства труда и социального развития Краснодарского края от 02.12.2022 </w:t>
            </w:r>
            <w:r w:rsidR="00CB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>№ 1984 (ред. от 28.02.2023)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6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предоставления единовременной материальной помощи и Порядка предоставления новогодних подарков детям отдельных категорий граждан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3C619B" w:rsidRPr="00617E08" w:rsidRDefault="003C619B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0"/>
            <w:bookmarkEnd w:id="3"/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и условия предоставления единовременной материальной помощи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краевого бюджета несовершеннолетним детям граждан Российской Федерации:</w:t>
            </w:r>
          </w:p>
          <w:p w:rsidR="003C619B" w:rsidRPr="00617E08" w:rsidRDefault="003C619B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призванных на территории Краснодарского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Об объявлении частичной мобилизации в Российской Федерации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619B" w:rsidRPr="00617E08" w:rsidRDefault="003C619B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на территории Краснодарского края, заключивших в период с 24 февраля 2022 г. контракт о прохождении 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военной службы, и принимавших (принимающих) участие в специальной военной операции;</w:t>
            </w:r>
          </w:p>
          <w:p w:rsidR="003C619B" w:rsidRPr="00617E08" w:rsidRDefault="003C619B" w:rsidP="00CB068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направленных в воинские части военными комиссариатами с территории Краснодарского края, заключивших в период с 24 февраля 2022 г. контракт (контракты) о пребывании в добровольческом формировании (о добровольном содействии в выполнении задач, возложенных на Вооруженные Силы Российской Федерации), и принимавших (принимающих) участие в специальной военной операции (далее - единовременная материальная помощь).</w:t>
            </w:r>
          </w:p>
          <w:p w:rsidR="003C619B" w:rsidRPr="00617E08" w:rsidRDefault="003C619B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b/>
                <w:sz w:val="24"/>
                <w:szCs w:val="24"/>
              </w:rPr>
              <w:t>Единовременная материальная помощь в размере 20000 (двадцати тысяч) рублей производится однократно на каждого несовершеннолетнего ребенка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, указанного в пункте 1 Порядка, являющегося гражданином Российской Федерации, одному из родителей (законных представителей) этого ребенка - гражданину Российской Федерации</w:t>
            </w:r>
          </w:p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AAF" w:rsidRPr="00617E08" w:rsidTr="00CB0683">
        <w:tc>
          <w:tcPr>
            <w:tcW w:w="288" w:type="pct"/>
          </w:tcPr>
          <w:p w:rsidR="002C3AAF" w:rsidRPr="00617E08" w:rsidRDefault="002C3AAF" w:rsidP="00CB0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65" w:type="pct"/>
          </w:tcPr>
          <w:p w:rsidR="002C3AAF" w:rsidRPr="00617E08" w:rsidRDefault="003C619B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Министерства труда и социального развития Краснодарского края от 14.12.2022 </w:t>
            </w:r>
            <w:r w:rsidR="00CB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801FB1">
              <w:rPr>
                <w:rFonts w:ascii="Times New Roman" w:hAnsi="Times New Roman" w:cs="Times New Roman"/>
                <w:b/>
                <w:sz w:val="24"/>
                <w:szCs w:val="24"/>
              </w:rPr>
              <w:t>№ 2088 (ред. от 30.12.2022)</w:t>
            </w:r>
            <w:r w:rsidR="00CB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оказания единовременной материальной помощи гражданам Российской Федерации, направленным в воинские части военными комиссариатами с территории Краснодарского края, заключившим в период с 24 февраля 2022 г. контракт (контракты) о пребывании в добровольческом формировании (о добровольном содействии в выполнении задач, возложенных на Вооруженные Силы Российской Федерации) и принимавшим (принимающим) участие в специальной военной операции</w:t>
            </w:r>
            <w:r w:rsidR="00617E08" w:rsidRPr="00617E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7" w:type="pct"/>
          </w:tcPr>
          <w:p w:rsidR="003C619B" w:rsidRPr="00617E08" w:rsidRDefault="003C619B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E08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 назначается и выплачивается государственными казенными учреждениями Краснодарского края - управлениями социальной защиты населения в муниципальных образованиях Краснодарского края в беззаявительном порядке на основании списков граждан, направленных в воинские части военными комиссариатами с территории Краснодарского края, заключивших контракт (контракты) о пребывании в добровольческом формировании (о добровольном содействии в выполнении задач, возложенных на Вооруженные Силы Российской Федерации) и принимавших участие в специальной военной операции (далее - списки добровольцев), полученных министерством труда и социального развития Краснодарского края из военного комиссариата Краснодарского края</w:t>
            </w:r>
          </w:p>
          <w:p w:rsidR="002C3AAF" w:rsidRPr="00617E08" w:rsidRDefault="002C3AAF" w:rsidP="00CB06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D91" w:rsidRPr="00617E08" w:rsidRDefault="00CA7D91" w:rsidP="00CB06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7D91" w:rsidRPr="00617E08" w:rsidSect="00E86CE6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24086"/>
    <w:multiLevelType w:val="hybridMultilevel"/>
    <w:tmpl w:val="5E64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25A7A"/>
    <w:multiLevelType w:val="hybridMultilevel"/>
    <w:tmpl w:val="5E64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75963"/>
    <w:multiLevelType w:val="hybridMultilevel"/>
    <w:tmpl w:val="33A6D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3D"/>
    <w:rsid w:val="00003682"/>
    <w:rsid w:val="00003F6C"/>
    <w:rsid w:val="00047757"/>
    <w:rsid w:val="0005610B"/>
    <w:rsid w:val="00092332"/>
    <w:rsid w:val="000B3803"/>
    <w:rsid w:val="000C5F00"/>
    <w:rsid w:val="00100E60"/>
    <w:rsid w:val="001063A5"/>
    <w:rsid w:val="00115AFE"/>
    <w:rsid w:val="00122019"/>
    <w:rsid w:val="00132B98"/>
    <w:rsid w:val="00161DF2"/>
    <w:rsid w:val="001A3B36"/>
    <w:rsid w:val="001F2E47"/>
    <w:rsid w:val="002167ED"/>
    <w:rsid w:val="0022089D"/>
    <w:rsid w:val="002256D8"/>
    <w:rsid w:val="00232EB7"/>
    <w:rsid w:val="00240B05"/>
    <w:rsid w:val="00273BE9"/>
    <w:rsid w:val="0028344B"/>
    <w:rsid w:val="002A06B8"/>
    <w:rsid w:val="002B1124"/>
    <w:rsid w:val="002B638A"/>
    <w:rsid w:val="002B72FA"/>
    <w:rsid w:val="002C3AAF"/>
    <w:rsid w:val="002D440C"/>
    <w:rsid w:val="002E080D"/>
    <w:rsid w:val="002F6F5D"/>
    <w:rsid w:val="00301133"/>
    <w:rsid w:val="003B5E63"/>
    <w:rsid w:val="003C619B"/>
    <w:rsid w:val="003D423D"/>
    <w:rsid w:val="003E2B5B"/>
    <w:rsid w:val="003E3518"/>
    <w:rsid w:val="00403956"/>
    <w:rsid w:val="00403B37"/>
    <w:rsid w:val="00407665"/>
    <w:rsid w:val="00457B0D"/>
    <w:rsid w:val="0046663B"/>
    <w:rsid w:val="004C0855"/>
    <w:rsid w:val="004C12F1"/>
    <w:rsid w:val="004C15F0"/>
    <w:rsid w:val="004E723E"/>
    <w:rsid w:val="00507F9B"/>
    <w:rsid w:val="005357A0"/>
    <w:rsid w:val="00545E07"/>
    <w:rsid w:val="005628B1"/>
    <w:rsid w:val="005742D2"/>
    <w:rsid w:val="005C2428"/>
    <w:rsid w:val="005D3E5F"/>
    <w:rsid w:val="005E6AFA"/>
    <w:rsid w:val="005F5321"/>
    <w:rsid w:val="005F5990"/>
    <w:rsid w:val="00602439"/>
    <w:rsid w:val="00616F80"/>
    <w:rsid w:val="00617E08"/>
    <w:rsid w:val="00643DAF"/>
    <w:rsid w:val="00647A38"/>
    <w:rsid w:val="006536D5"/>
    <w:rsid w:val="00660E56"/>
    <w:rsid w:val="0067718F"/>
    <w:rsid w:val="0068437A"/>
    <w:rsid w:val="006D616E"/>
    <w:rsid w:val="006E0CC1"/>
    <w:rsid w:val="006F32EE"/>
    <w:rsid w:val="00705324"/>
    <w:rsid w:val="007230C8"/>
    <w:rsid w:val="00765FAF"/>
    <w:rsid w:val="007841C4"/>
    <w:rsid w:val="00786F99"/>
    <w:rsid w:val="007C11B4"/>
    <w:rsid w:val="007D0AE7"/>
    <w:rsid w:val="007D16A9"/>
    <w:rsid w:val="007E09F3"/>
    <w:rsid w:val="007F2136"/>
    <w:rsid w:val="007F7CBE"/>
    <w:rsid w:val="00801FB1"/>
    <w:rsid w:val="00804212"/>
    <w:rsid w:val="00804541"/>
    <w:rsid w:val="00811B25"/>
    <w:rsid w:val="00812402"/>
    <w:rsid w:val="00846FBF"/>
    <w:rsid w:val="00854503"/>
    <w:rsid w:val="00863A92"/>
    <w:rsid w:val="008701F8"/>
    <w:rsid w:val="00887E32"/>
    <w:rsid w:val="00891D23"/>
    <w:rsid w:val="00895125"/>
    <w:rsid w:val="00895588"/>
    <w:rsid w:val="008A11BA"/>
    <w:rsid w:val="008A2149"/>
    <w:rsid w:val="008B57D1"/>
    <w:rsid w:val="008B5AA9"/>
    <w:rsid w:val="008C28E1"/>
    <w:rsid w:val="008C4B90"/>
    <w:rsid w:val="008E796C"/>
    <w:rsid w:val="008F0008"/>
    <w:rsid w:val="00902F7A"/>
    <w:rsid w:val="00916EBC"/>
    <w:rsid w:val="00925804"/>
    <w:rsid w:val="009265C7"/>
    <w:rsid w:val="00945D6A"/>
    <w:rsid w:val="00946534"/>
    <w:rsid w:val="00946783"/>
    <w:rsid w:val="0096087F"/>
    <w:rsid w:val="00961424"/>
    <w:rsid w:val="00967ACA"/>
    <w:rsid w:val="009A35A7"/>
    <w:rsid w:val="009C128B"/>
    <w:rsid w:val="009D2B7E"/>
    <w:rsid w:val="009E6257"/>
    <w:rsid w:val="00A00000"/>
    <w:rsid w:val="00A23B6E"/>
    <w:rsid w:val="00A44055"/>
    <w:rsid w:val="00A45250"/>
    <w:rsid w:val="00A54FBC"/>
    <w:rsid w:val="00A5611B"/>
    <w:rsid w:val="00AB0E87"/>
    <w:rsid w:val="00AC4CF5"/>
    <w:rsid w:val="00AC6038"/>
    <w:rsid w:val="00AC645B"/>
    <w:rsid w:val="00AF2168"/>
    <w:rsid w:val="00B06952"/>
    <w:rsid w:val="00B13E91"/>
    <w:rsid w:val="00B2761F"/>
    <w:rsid w:val="00B307CE"/>
    <w:rsid w:val="00B33ACF"/>
    <w:rsid w:val="00B434F9"/>
    <w:rsid w:val="00B5779C"/>
    <w:rsid w:val="00B64582"/>
    <w:rsid w:val="00B77D24"/>
    <w:rsid w:val="00B77E02"/>
    <w:rsid w:val="00B84942"/>
    <w:rsid w:val="00BA2D83"/>
    <w:rsid w:val="00BA7BB3"/>
    <w:rsid w:val="00BC37B0"/>
    <w:rsid w:val="00BC5944"/>
    <w:rsid w:val="00BD65BE"/>
    <w:rsid w:val="00BE4DB1"/>
    <w:rsid w:val="00BE7BE3"/>
    <w:rsid w:val="00C3424D"/>
    <w:rsid w:val="00C44174"/>
    <w:rsid w:val="00C5403A"/>
    <w:rsid w:val="00C73406"/>
    <w:rsid w:val="00C7358A"/>
    <w:rsid w:val="00C77F42"/>
    <w:rsid w:val="00CA336E"/>
    <w:rsid w:val="00CA7D91"/>
    <w:rsid w:val="00CB0683"/>
    <w:rsid w:val="00CF6437"/>
    <w:rsid w:val="00D07B27"/>
    <w:rsid w:val="00D15D0E"/>
    <w:rsid w:val="00D20CBB"/>
    <w:rsid w:val="00D42F29"/>
    <w:rsid w:val="00D706F9"/>
    <w:rsid w:val="00DC3828"/>
    <w:rsid w:val="00DD130E"/>
    <w:rsid w:val="00DE2EBB"/>
    <w:rsid w:val="00DE440F"/>
    <w:rsid w:val="00E20B09"/>
    <w:rsid w:val="00E2110D"/>
    <w:rsid w:val="00E24241"/>
    <w:rsid w:val="00E264AA"/>
    <w:rsid w:val="00E86CE6"/>
    <w:rsid w:val="00EC63B6"/>
    <w:rsid w:val="00EE53C5"/>
    <w:rsid w:val="00EF4F48"/>
    <w:rsid w:val="00F06254"/>
    <w:rsid w:val="00F1540A"/>
    <w:rsid w:val="00FD2128"/>
    <w:rsid w:val="00F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822FA-2A3C-40E7-8D47-42975F2F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B1"/>
  </w:style>
  <w:style w:type="paragraph" w:styleId="1">
    <w:name w:val="heading 1"/>
    <w:basedOn w:val="a"/>
    <w:link w:val="10"/>
    <w:uiPriority w:val="9"/>
    <w:qFormat/>
    <w:rsid w:val="00EF4F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F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4F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811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1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НКО126</dc:creator>
  <cp:keywords/>
  <dc:description/>
  <cp:lastModifiedBy>Латыш Светлана Григорьевна</cp:lastModifiedBy>
  <cp:revision>2</cp:revision>
  <cp:lastPrinted>2022-12-09T12:55:00Z</cp:lastPrinted>
  <dcterms:created xsi:type="dcterms:W3CDTF">2023-04-13T11:36:00Z</dcterms:created>
  <dcterms:modified xsi:type="dcterms:W3CDTF">2023-04-13T11:36:00Z</dcterms:modified>
</cp:coreProperties>
</file>