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5"/>
        <w:gridCol w:w="4392"/>
        <w:gridCol w:w="4359"/>
      </w:tblGrid>
      <w:tr w:rsidR="00811B25" w:rsidRPr="00617E08" w:rsidTr="00617E08">
        <w:tc>
          <w:tcPr>
            <w:tcW w:w="5000" w:type="pct"/>
            <w:gridSpan w:val="3"/>
          </w:tcPr>
          <w:p w:rsidR="00811B25" w:rsidRPr="00617E08" w:rsidRDefault="00811B25" w:rsidP="00811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RANGE!A1:E12"/>
            <w:bookmarkStart w:id="1" w:name="_GoBack"/>
            <w:bookmarkEnd w:id="1"/>
            <w:r w:rsidRPr="00617E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Pr="00617E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региональных льгот и мер социальной поддержки, предоставляемых</w:t>
            </w:r>
            <w:r w:rsidRPr="00617E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военнослужащим и членам их семей</w:t>
            </w:r>
            <w:bookmarkEnd w:id="0"/>
          </w:p>
        </w:tc>
      </w:tr>
      <w:tr w:rsidR="00811B25" w:rsidRPr="00617E08" w:rsidTr="00617E08">
        <w:tc>
          <w:tcPr>
            <w:tcW w:w="288" w:type="pct"/>
          </w:tcPr>
          <w:p w:rsidR="00811B25" w:rsidRPr="00617E08" w:rsidRDefault="00811B25" w:rsidP="005C2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5" w:type="pct"/>
          </w:tcPr>
          <w:p w:rsidR="00811B25" w:rsidRPr="00617E08" w:rsidRDefault="00811B25" w:rsidP="005C2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акта</w:t>
            </w:r>
          </w:p>
        </w:tc>
        <w:tc>
          <w:tcPr>
            <w:tcW w:w="2347" w:type="pct"/>
          </w:tcPr>
          <w:p w:rsidR="00811B25" w:rsidRPr="00617E08" w:rsidRDefault="00811B25" w:rsidP="005C2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Вид льготы</w:t>
            </w:r>
          </w:p>
        </w:tc>
      </w:tr>
      <w:tr w:rsidR="00811B25" w:rsidRPr="00617E08" w:rsidTr="00CB0683">
        <w:tc>
          <w:tcPr>
            <w:tcW w:w="288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5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Постановление главы администрации (губернатора) Краснодарского края от 3 октября 2022 г. № 683 </w:t>
            </w:r>
            <w:r w:rsidR="00617E08" w:rsidRPr="00617E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 оказании единовременной материальной помощи и о внесении изменений в сводную бюджетную роспись на 2022 год и плановый период 2023 и 2024 годов</w:t>
            </w:r>
            <w:r w:rsidR="00617E08" w:rsidRPr="00617E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»</w:t>
            </w:r>
          </w:p>
        </w:tc>
        <w:tc>
          <w:tcPr>
            <w:tcW w:w="2347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На территории Краснодарского края 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мобилизованным гражданам установлена </w:t>
            </w:r>
            <w:r w:rsidRPr="00617E08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единовременная материальная помощь в размере 100 тысяч рублей.</w:t>
            </w:r>
          </w:p>
        </w:tc>
      </w:tr>
      <w:tr w:rsidR="00811B25" w:rsidRPr="00617E08" w:rsidTr="00CB0683">
        <w:tc>
          <w:tcPr>
            <w:tcW w:w="288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5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Постановление главы администрации (губернатора) Краснодарского края от 21 сентября 2022 г. № 648</w:t>
            </w:r>
            <w:r w:rsidRPr="00617E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17E08" w:rsidRPr="00617E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 выделении средств из краевого бюджета</w:t>
            </w:r>
            <w:r w:rsidR="00617E08" w:rsidRPr="00617E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»</w:t>
            </w:r>
          </w:p>
        </w:tc>
        <w:tc>
          <w:tcPr>
            <w:tcW w:w="2347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Предусмотрена </w:t>
            </w:r>
            <w:r w:rsidRPr="00617E08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единовременная материальная помощь в размере 100 000 (ста тысяч) рублей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  <w:r w:rsidRPr="00617E0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гражданам Российской Федерации, проживающим на территории Краснодарского края, которые в период с 1 сентября 2022 г. по 1 декабря 2022 г. 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заключили контракт о прохождении военной службы и в этот период были назначены на воинские должности в именных </w:t>
            </w:r>
            <w:r w:rsidR="00617E08"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Краснодарских</w:t>
            </w:r>
            <w:r w:rsidR="00617E08"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»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 подразделениях</w:t>
            </w:r>
          </w:p>
        </w:tc>
      </w:tr>
      <w:tr w:rsidR="00811B25" w:rsidRPr="00617E08" w:rsidTr="00CB0683">
        <w:tc>
          <w:tcPr>
            <w:tcW w:w="288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5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Постановление главы администрации (губернатора) Краснодарского края от 02.11.2022 № 790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  <w:r w:rsidR="00617E08"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Об оказании единовременной материальной помощи детям, в том числе совершеннолетним детям,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в том числе погибших (умерших) при исполнении обязанностей военной службы (службы), поступившим в 2022 году на обучение по очной форме обучения по образовательным программам высшего образования (программам бакалавриата и 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lastRenderedPageBreak/>
              <w:t>программам специалитета), и о выделении средств из краевого бюджета</w:t>
            </w:r>
            <w:r w:rsidR="00617E08"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»</w:t>
            </w:r>
          </w:p>
        </w:tc>
        <w:tc>
          <w:tcPr>
            <w:tcW w:w="2347" w:type="pct"/>
          </w:tcPr>
          <w:p w:rsidR="00811B25" w:rsidRPr="00617E08" w:rsidRDefault="00811B25" w:rsidP="00CB0683">
            <w:pP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lastRenderedPageBreak/>
              <w:t xml:space="preserve">Размер единовременной выплаты составляет </w:t>
            </w:r>
            <w:r w:rsidRPr="00617E08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30000 рублей.</w:t>
            </w:r>
          </w:p>
          <w:p w:rsidR="00811B25" w:rsidRPr="00617E08" w:rsidRDefault="00811B25" w:rsidP="00CB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B25" w:rsidRPr="00617E08" w:rsidTr="00CB0683">
        <w:tc>
          <w:tcPr>
            <w:tcW w:w="288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65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Постановление главы администрации (губернатора) Краснодарского края от 18.11.2022 № 834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  <w:r w:rsidR="00617E08"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Об оказании единовременной материальной помощи и о внесении изменений в сводную бюджетную роспись краевого бюджета на 2022 год и на плановый период 2023 и 2024 годов</w:t>
            </w:r>
            <w:r w:rsidR="00617E08"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»</w:t>
            </w:r>
          </w:p>
        </w:tc>
        <w:tc>
          <w:tcPr>
            <w:tcW w:w="2347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единовременная </w:t>
            </w:r>
            <w:r w:rsidRPr="00617E08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материальная помощь в размере 100000 рублей</w:t>
            </w:r>
          </w:p>
        </w:tc>
      </w:tr>
      <w:tr w:rsidR="00811B25" w:rsidRPr="00617E08" w:rsidTr="00CB0683">
        <w:tc>
          <w:tcPr>
            <w:tcW w:w="288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5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министерства труда и социального развития краснодарского края от 13 октября 2022 г. № 1671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единовременной денежной выплаты гражданам российской федерации, заключившим контракт о прохождении военной службы и назначенным на воинские должности в именных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краснодарских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подразделениях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7" w:type="pct"/>
          </w:tcPr>
          <w:p w:rsidR="00811B25" w:rsidRPr="00617E08" w:rsidRDefault="00811B25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Предусмотрена единовременная материальная помощь в размере 100000 рублей</w:t>
            </w:r>
            <w:r w:rsidRPr="00617E08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. (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Военнослужащим, получившим единовременную денежную выплату в соответствии с постановлением главы администрации (губернатора) Краснодарского края от 21 сентября 2022 г. № 648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 выделении средств из краевого бюджета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до вступления в силу постановления главы администрации (губернатора) Краснодарского края от 28 октября 2022 г. № 768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главы администрации (губернатора) Краснодарского края от 21 сентября 2022 г. № 648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 выделении средств из краевого бюджета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, единовременная материальная помощь в рамках настоящего Порядка не предоставляется)</w:t>
            </w:r>
          </w:p>
        </w:tc>
      </w:tr>
      <w:tr w:rsidR="002B1124" w:rsidRPr="00617E08" w:rsidTr="00CB0683">
        <w:tc>
          <w:tcPr>
            <w:tcW w:w="288" w:type="pct"/>
            <w:tcBorders>
              <w:bottom w:val="single" w:sz="4" w:space="0" w:color="auto"/>
            </w:tcBorders>
          </w:tcPr>
          <w:p w:rsidR="002B1124" w:rsidRPr="00617E08" w:rsidRDefault="00C7358A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:rsidR="00C7358A" w:rsidRPr="00617E08" w:rsidRDefault="00C7358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Губернатора Краснодарского края от 02.03.2023</w:t>
            </w:r>
            <w:r w:rsidR="0080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84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порядков предоставления субсидий отдельным категориям граждан путем направления денежных средств на оплату обязательств по договору (договорам), заключенному (заключенным) в целях газификации домовладений отдельных категорий граждан в пределах границ их земельных участков, в 2023 году и о внесении изменений в постановление главы администрации (губернатора) Краснодарского края от 6 сентября 2022 г. № 602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края, и внесении изменений в постановление 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главы администрации Краснодарского края от 9 февраля 2006 г. № 82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 Порядке индексации социальных выплат, установленных некоторыми нормативными правовыми актами Краснодарского края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1124" w:rsidRPr="00617E08" w:rsidRDefault="002B1124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tcBorders>
              <w:bottom w:val="single" w:sz="4" w:space="0" w:color="auto"/>
            </w:tcBorders>
          </w:tcPr>
          <w:p w:rsidR="00C7358A" w:rsidRPr="00617E08" w:rsidRDefault="00C7358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Размер субсидии определяется равным размеру затрат физического лица на покупку и установку газоиспользующего оборудования и проведение работ внутри границ их земельных участков </w:t>
            </w: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догазификации, предусмотренных в заключенном таким лицом договоре,</w:t>
            </w:r>
            <w:r w:rsidRPr="00617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 не более 100000 рублей в отношении одного домовладения однократно.</w:t>
            </w:r>
          </w:p>
          <w:p w:rsidR="00F1540A" w:rsidRPr="00617E08" w:rsidRDefault="00F1540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</w:p>
          <w:p w:rsidR="00F1540A" w:rsidRPr="00617E08" w:rsidRDefault="00F1540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субсидии, представляемой гражданину, определяется на основании сведений, указанных в договоре о подключении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пункта 13 типовой 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договора о подключении (технологическом присоединении) газоиспользующего оборудования к сети газораспределения в рамках догазификации, являющегося приложением 8 к Правилам подключения (далее - типовая форма договора о подключении).</w:t>
            </w:r>
          </w:p>
          <w:p w:rsidR="00F1540A" w:rsidRPr="00617E08" w:rsidRDefault="00F1540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0A" w:rsidRPr="00617E08" w:rsidRDefault="00F1540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124" w:rsidRPr="00617E08" w:rsidRDefault="002B1124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</w:tr>
      <w:tr w:rsidR="00C7358A" w:rsidRPr="00617E08" w:rsidTr="00CB0683">
        <w:tc>
          <w:tcPr>
            <w:tcW w:w="288" w:type="pct"/>
            <w:tcBorders>
              <w:top w:val="single" w:sz="4" w:space="0" w:color="auto"/>
            </w:tcBorders>
          </w:tcPr>
          <w:p w:rsidR="00C7358A" w:rsidRPr="00617E08" w:rsidRDefault="00C7358A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65" w:type="pct"/>
            <w:tcBorders>
              <w:top w:val="single" w:sz="4" w:space="0" w:color="auto"/>
            </w:tcBorders>
          </w:tcPr>
          <w:p w:rsidR="00C7358A" w:rsidRPr="00617E08" w:rsidRDefault="00C7358A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Закон Краснодарского края от 14.06.2022 № 4700-КЗ</w:t>
            </w:r>
            <w:r w:rsidR="00CB0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 предоставлении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358A" w:rsidRPr="00617E08" w:rsidRDefault="00C7358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</w:tcBorders>
          </w:tcPr>
          <w:p w:rsidR="00C7358A" w:rsidRPr="00617E08" w:rsidRDefault="00C7358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путем направления денежных средств на оплату обязательств по договору (договорам),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заключенному (заключенным) в целях газификации домовладений отдельных категорий граждан в пределах границ их земельных участков, но не более размера, установленного настоящим Законом и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компенсации фактически понесенных расходов (части расходов),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газификацией домовладений отдельных категорий граждан в пределах границ их земельных участков. Субсидия предоставляется в отношении одного домовладения, расположенного на территории Краснодарского края, в размере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более 100000 рублей.</w:t>
            </w:r>
          </w:p>
          <w:p w:rsidR="00C7358A" w:rsidRPr="00617E08" w:rsidRDefault="00C7358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617E08" w:rsidRDefault="00C7358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Размер дополнительной меры социальной поддержки по осуществлению газификации домовладений,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подлежит индексации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один раз в год в порядке, установленном нормативным правовым актом Губернатора Краснодарского края.</w:t>
            </w:r>
          </w:p>
          <w:p w:rsidR="00C7358A" w:rsidRPr="00617E08" w:rsidRDefault="00C7358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8A" w:rsidRPr="00617E08" w:rsidRDefault="00C7358A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588" w:rsidRPr="00617E08" w:rsidTr="00CB0683">
        <w:tc>
          <w:tcPr>
            <w:tcW w:w="288" w:type="pct"/>
          </w:tcPr>
          <w:p w:rsidR="00895588" w:rsidRPr="00617E08" w:rsidRDefault="006536D5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5" w:type="pct"/>
          </w:tcPr>
          <w:p w:rsidR="008C4B90" w:rsidRPr="00617E08" w:rsidRDefault="008C4B90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Распоряжение Губернатора Краснодарского края от 30.12.2022 </w:t>
            </w:r>
            <w:r w:rsidR="0080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№ 521-р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 предоставлении лицам, принимающим участие в специальной военной операции, мер поддержки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5588" w:rsidRPr="00617E08" w:rsidRDefault="00895588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</w:tcPr>
          <w:p w:rsidR="00617E08" w:rsidRPr="00617E08" w:rsidRDefault="00617E08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Арендодателям государственного имущества Краснодарского края (в том числе земельных участков) по договорам аренды,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</w:t>
            </w: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участие в специальной военной операции (далее - арендаторы), обеспечить:</w:t>
            </w:r>
          </w:p>
          <w:p w:rsidR="008C4B90" w:rsidRPr="00617E08" w:rsidRDefault="008C4B90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отсрочки уплаты арендной платы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8C4B90" w:rsidRPr="00617E08" w:rsidRDefault="008C4B90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возможности расторжения договоров аренды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без применения штрафных санкций;</w:t>
            </w:r>
          </w:p>
          <w:p w:rsidR="008C4B90" w:rsidRPr="00617E08" w:rsidRDefault="008C4B90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3)предоставление мер поддержки, указанных в настоящем пункте, с учетом положений, предусмотренных в пунктах 2, 3, 5, 6 распоряжения Правительства Российской Федерации от 15 октября 2022 г. </w:t>
            </w:r>
            <w:r w:rsidR="003C619B" w:rsidRPr="00617E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3046-р.</w:t>
            </w:r>
          </w:p>
          <w:p w:rsidR="003E3518" w:rsidRPr="00617E08" w:rsidRDefault="003E3518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588" w:rsidRPr="00617E08" w:rsidRDefault="00895588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B90" w:rsidRPr="00617E08" w:rsidTr="00CB0683">
        <w:tc>
          <w:tcPr>
            <w:tcW w:w="288" w:type="pct"/>
          </w:tcPr>
          <w:p w:rsidR="008C4B90" w:rsidRPr="00617E08" w:rsidRDefault="006536D5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65" w:type="pct"/>
          </w:tcPr>
          <w:p w:rsidR="008C4B90" w:rsidRPr="00617E08" w:rsidRDefault="008C4B90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 Краснодарского края от 23.12.2022 № 4803-КЗ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Краснодарского края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 юридической помощи на территории Краснодарского края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B90" w:rsidRPr="00617E08" w:rsidRDefault="008C4B90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</w:tcPr>
          <w:p w:rsidR="008C4B90" w:rsidRPr="00617E08" w:rsidRDefault="008C4B90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бесплатной юридической помощи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государственной системы бесплатной юридической помощи на территории Краснодарского края государственным юридическим бюро Краснодарского края и адвокатами, являющимися участниками государственной системы бесплатной юридической помощи на территории Краснодарского края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вопросам предоставления мер социальной поддержки в связи со специальной военной операцией на территориях Украины, Донецкой Народной Республики и Луганской Народной Республики и в иных случаях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, установленных законодательством Российской Федерации и законодательством Краснодарского края.</w:t>
            </w:r>
          </w:p>
          <w:p w:rsidR="008C4B90" w:rsidRPr="00617E08" w:rsidRDefault="008C4B90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B90" w:rsidRPr="00617E08" w:rsidTr="00CB0683">
        <w:tc>
          <w:tcPr>
            <w:tcW w:w="288" w:type="pct"/>
          </w:tcPr>
          <w:p w:rsidR="008C4B90" w:rsidRPr="00617E08" w:rsidRDefault="009A35A7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65" w:type="pct"/>
          </w:tcPr>
          <w:p w:rsidR="009A35A7" w:rsidRPr="00617E08" w:rsidRDefault="009A35A7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Губернатора Краснодарского края от 29.11.2022 </w:t>
            </w:r>
            <w:r w:rsidR="0080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№ 882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 выделении средств из краевого бюджета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4B90" w:rsidRPr="00617E08" w:rsidRDefault="008C4B90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</w:tcPr>
          <w:p w:rsidR="00AC4CF5" w:rsidRPr="00617E08" w:rsidRDefault="00047757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AC4CF5" w:rsidRPr="00617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есовершеннолетним детям граждан Российской Федерации:</w:t>
            </w:r>
          </w:p>
          <w:p w:rsidR="00AC4CF5" w:rsidRPr="00617E08" w:rsidRDefault="00AC4CF5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призванных на территории Краснодарского края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 w:rsidR="003C619B"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647 </w:t>
            </w:r>
            <w:r w:rsidR="00617E08"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617E08"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C4CF5" w:rsidRPr="00617E08" w:rsidRDefault="00AC4CF5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проживающих на территории Краснодарского края, заключивших в период с 24 февраля 2022 г. контракт о прохождении военной службы и принимавших (принимающих) участие в специальной военной операции;</w:t>
            </w:r>
          </w:p>
          <w:p w:rsidR="00AC4CF5" w:rsidRPr="00617E08" w:rsidRDefault="00AC4CF5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направленных в воинские части военными комиссариатами с территории Краснодарского края, заключивших в период с 24 февраля 2022 г. контракт (контракты) о пребывании в добровольческом формировании (о добровольном содействии в выполнении задач, возложенных на Вооруженные Силы Российской Федерации) и принимавших (принимающих) участие в специальной военной операции (далее - отдельные категории граждан):</w:t>
            </w:r>
          </w:p>
          <w:p w:rsidR="009A35A7" w:rsidRPr="00617E08" w:rsidRDefault="00AC4CF5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A35A7"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единовременную материальную помощь в размере 20000 рублей;</w:t>
            </w:r>
          </w:p>
          <w:p w:rsidR="009A35A7" w:rsidRPr="00617E08" w:rsidRDefault="00AC4CF5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A35A7"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подарки.</w:t>
            </w:r>
          </w:p>
          <w:p w:rsidR="008C4B90" w:rsidRPr="00617E08" w:rsidRDefault="008C4B90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D91" w:rsidRPr="00617E08" w:rsidTr="00CB0683">
        <w:tc>
          <w:tcPr>
            <w:tcW w:w="288" w:type="pct"/>
          </w:tcPr>
          <w:p w:rsidR="00CA7D91" w:rsidRPr="00617E08" w:rsidRDefault="00CA7D91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 Краснодарского края от 03.10.2014 № 3025-КЗ (ред. от 23.12.2022)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социальной поддержки инвалидов боевых действий и членов семей военнослужащих, погибших при исполнении воинского долга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D91" w:rsidRPr="00617E08" w:rsidRDefault="00CA7D91" w:rsidP="00CB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tcBorders>
              <w:bottom w:val="single" w:sz="4" w:space="0" w:color="auto"/>
            </w:tcBorders>
          </w:tcPr>
          <w:p w:rsidR="00CA7D91" w:rsidRPr="00617E08" w:rsidRDefault="00CA7D91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Каждому несовершеннолетнему ребенку инвалида боевых действий или военнослужащего, погибшего при исполнении воинского долга, один раз в год оказывается материальная помощь в размере 4000 рублей до достижения им возраста 18 лет.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Par1"/>
            <w:bookmarkEnd w:id="2"/>
            <w:r w:rsidRPr="00617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Инвалидам боевых действий и членам семей военнослужащих, погибших при исполнении воинского долга, оказывается целевая материальная помощь: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1) на ремонт жилого помещения, а также газификацию, телефонизацию, водоснабжение и на оказание иных видов услуг в размере представленной сметы на выполнение работ (оказание услуг), но не более 50000 рублей;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2) на оперативное лечение и покупку лекарств не более 30000 рублей;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3) на оплату обучения детей в образовательных организациях не более 20000 рублей;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4) на покупку необходимых предметов быта в размере 15000 рублей.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материальная помощь предоставляется один раз в 10 лет</w:t>
            </w:r>
            <w:r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одному из оснований, указанных в части 2 настоящей статьи.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7D91" w:rsidRPr="00617E08" w:rsidTr="00CB0683">
        <w:tc>
          <w:tcPr>
            <w:tcW w:w="288" w:type="pct"/>
          </w:tcPr>
          <w:p w:rsidR="00CA7D91" w:rsidRPr="00617E08" w:rsidRDefault="00CA7D91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65" w:type="pct"/>
            <w:tcBorders>
              <w:top w:val="single" w:sz="4" w:space="0" w:color="auto"/>
            </w:tcBorders>
          </w:tcPr>
          <w:p w:rsidR="00CA7D91" w:rsidRPr="00617E08" w:rsidRDefault="00CA7D91" w:rsidP="00CB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Министерства социального развития и семейной политики Краснодарского края от 12.11.2014 </w:t>
            </w:r>
            <w:r w:rsidR="0080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№ 867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(ред. от 23.07.2021)</w:t>
            </w:r>
            <w:r w:rsidR="00D42F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дополнительных мер социальной поддержки инвалидам боевых действий и членам семей военнослужащих, погибших при исполнении воинского долга, и о признании утратившими силу некоторых правовых актов департамента социальной защиты населения Краснодарского края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</w:tcBorders>
          </w:tcPr>
          <w:p w:rsidR="00CA7D91" w:rsidRPr="00617E08" w:rsidRDefault="00CB0683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М</w:t>
            </w:r>
            <w:r w:rsidR="00CA7D91" w:rsidRPr="00617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атериальная помощь в размере 4000 рублей оказывается один раз в год на каждого несовершеннолетнего ребенка </w:t>
            </w:r>
            <w:r w:rsidR="00CA7D91" w:rsidRPr="00617E08">
              <w:rPr>
                <w:rFonts w:ascii="Times New Roman" w:hAnsi="Times New Roman" w:cs="Times New Roman"/>
                <w:bCs/>
                <w:sz w:val="24"/>
                <w:szCs w:val="24"/>
              </w:rPr>
              <w:t>инвалида боевых действий или погибшего при исполнении воинского долга военнослужащего;</w:t>
            </w:r>
          </w:p>
          <w:p w:rsidR="005C2428" w:rsidRPr="00617E08" w:rsidRDefault="005C2428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2E47" w:rsidRPr="00617E08" w:rsidRDefault="00CA7D91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материальная помощь оказывается для решения конкретных социальных проблем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(ремонт, газификация, телефонизация, водоснабжение и оказание иных видов услуг; оперативное лечение и покупка лекарств; оплата обучения детей в образовательных организациях; покупка необходимых предметов быта) инвалидам боевых действий и членам семей военнослужащих, погибших при исполнении воинского долга.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Размер целевой материальной помощи: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- на ремонт жилого помещения, а также газификацию, телефонизацию, водоснабжение и на оказание иных видов услуг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определяется на основании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представленной сметы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работ (оказание услуг), но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не может превышать 50000 рублей;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- на оперативное лечение и покупку лекарств -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30000 рублей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- на оплату обучения детей в образовательных организациях -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20000 рублей;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- на покупку необходимых предметов быта </w:t>
            </w: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в размере 15000 рублей.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Целевая материальная помощь предоставляется один раз в 10 лет и только по одному из вышеуказанных оснований.</w:t>
            </w:r>
          </w:p>
          <w:p w:rsidR="00CA7D91" w:rsidRPr="00617E08" w:rsidRDefault="00CA7D91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AAF" w:rsidRDefault="002C3AAF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0683" w:rsidRPr="00617E08" w:rsidRDefault="00CB0683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3AAF" w:rsidRPr="00617E08" w:rsidRDefault="002C3AAF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AAF" w:rsidRPr="00617E08" w:rsidTr="00CB0683">
        <w:tc>
          <w:tcPr>
            <w:tcW w:w="288" w:type="pct"/>
          </w:tcPr>
          <w:p w:rsidR="002C3AAF" w:rsidRPr="00617E08" w:rsidRDefault="002C3AAF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65" w:type="pct"/>
          </w:tcPr>
          <w:p w:rsidR="002C3AAF" w:rsidRPr="00617E08" w:rsidRDefault="002C3AAF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Министерства труда и социального развития Краснодарского края от 07.10.2022 </w:t>
            </w:r>
            <w:r w:rsidR="00CB0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C619B" w:rsidRPr="00801F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0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1630 (ред. от 03.11.2022)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6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оказания единовременной материальной помощи гражданам Российской Федерации, призванным на территории Краснодарского края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 w:rsidR="003C619B" w:rsidRPr="00617E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647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7" w:type="pct"/>
          </w:tcPr>
          <w:p w:rsidR="002C3AAF" w:rsidRPr="00617E08" w:rsidRDefault="002C3AAF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Единовременная материальная помощь назначается и выплачивается государственными казенными учреждениями Краснодарского края - управлениями социальной защиты населения в муниципальных образованиях Краснодарского края (далее - управления социальной защиты населения) в беззаявительном порядке на основании списков мобилизованных, представленных военным комиссариатом Краснодарского края в министерство труда и социального развития Краснодарского края</w:t>
            </w:r>
          </w:p>
          <w:p w:rsidR="002C3AAF" w:rsidRPr="00617E08" w:rsidRDefault="002C3AAF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AF" w:rsidRPr="00617E08" w:rsidTr="00CB0683">
        <w:tc>
          <w:tcPr>
            <w:tcW w:w="288" w:type="pct"/>
          </w:tcPr>
          <w:p w:rsidR="002C3AAF" w:rsidRPr="00617E08" w:rsidRDefault="002C3AAF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5" w:type="pct"/>
          </w:tcPr>
          <w:p w:rsidR="002C3AAF" w:rsidRPr="00617E08" w:rsidRDefault="003C619B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Министерства труда и социального развития Краснодарского края от 02.12.2022 </w:t>
            </w:r>
            <w:r w:rsidR="00CB0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01FB1">
              <w:rPr>
                <w:rFonts w:ascii="Times New Roman" w:hAnsi="Times New Roman" w:cs="Times New Roman"/>
                <w:b/>
                <w:sz w:val="24"/>
                <w:szCs w:val="24"/>
              </w:rPr>
              <w:t>№ 1984 (ред. от 28.02.2023)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6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единовременной материальной помощи и Порядка предоставления новогодних подарков детям отдельных категорий граждан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7" w:type="pct"/>
          </w:tcPr>
          <w:p w:rsidR="003C619B" w:rsidRPr="00617E08" w:rsidRDefault="003C619B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0"/>
            <w:bookmarkEnd w:id="3"/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и условия предоставления единовременной материальной помощи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краевого бюджета несовершеннолетним детям граждан Российской Федерации:</w:t>
            </w:r>
          </w:p>
          <w:p w:rsidR="003C619B" w:rsidRPr="00617E08" w:rsidRDefault="003C619B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призванных на территории Краснодарского края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619B" w:rsidRPr="00617E08" w:rsidRDefault="003C619B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проживающих на территории Краснодарского края, заключивших в период с 24 февраля 2022 г. контракт о прохождении 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военной службы, и принимавших (принимающих) участие в специальной военной операции;</w:t>
            </w:r>
          </w:p>
          <w:p w:rsidR="003C619B" w:rsidRPr="00617E08" w:rsidRDefault="003C619B" w:rsidP="00CB068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направленных в воинские части военными комиссариатами с территории Краснодарского края, заключивших в период с 24 февраля 2022 г. контракт (контракты) о пребывании в добровольческом формировании (о добровольном содействии в выполнении задач, возложенных на Вооруженные Силы Российской Федерации), и принимавших (принимающих) участие в специальной военной операции (далее - единовременная материальная помощь).</w:t>
            </w:r>
          </w:p>
          <w:p w:rsidR="003C619B" w:rsidRPr="00617E08" w:rsidRDefault="003C619B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b/>
                <w:sz w:val="24"/>
                <w:szCs w:val="24"/>
              </w:rPr>
              <w:t>Единовременная материальная помощь в размере 20000 (двадцати тысяч) рублей производится однократно на каждого несовершеннолетнего ребенка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, указанного в пункте 1 Порядка, являющегося гражданином Российской Федерации, одному из родителей (законных представителей) этого ребенка - гражданину Российской Федерации</w:t>
            </w:r>
          </w:p>
          <w:p w:rsidR="002C3AAF" w:rsidRPr="00617E08" w:rsidRDefault="002C3AAF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AF" w:rsidRPr="00617E08" w:rsidTr="00CB0683">
        <w:tc>
          <w:tcPr>
            <w:tcW w:w="288" w:type="pct"/>
          </w:tcPr>
          <w:p w:rsidR="002C3AAF" w:rsidRPr="00617E08" w:rsidRDefault="002C3AAF" w:rsidP="00CB0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65" w:type="pct"/>
          </w:tcPr>
          <w:p w:rsidR="002C3AAF" w:rsidRPr="00617E08" w:rsidRDefault="003C619B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Министерства труда и социального развития Краснодарского края от 14.12.2022 </w:t>
            </w:r>
            <w:r w:rsidR="00CB0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01FB1">
              <w:rPr>
                <w:rFonts w:ascii="Times New Roman" w:hAnsi="Times New Roman" w:cs="Times New Roman"/>
                <w:b/>
                <w:sz w:val="24"/>
                <w:szCs w:val="24"/>
              </w:rPr>
              <w:t>№ 2088 (ред. от 30.12.2022)</w:t>
            </w:r>
            <w:r w:rsidR="00CB0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оказания единовременной материальной помощи гражданам Российской Федерации, направленным в воинские части военными комиссариатами с территории Краснодарского края, заключившим в период с 24 февраля 2022 г. контракт (контракты) о пребывании в добровольческом формировании (о добровольном содействии в выполнении задач, возложенных на Вооруженные Силы Российской Федерации) и принимавшим (принимающим) участие в специальной военной операции</w:t>
            </w:r>
            <w:r w:rsidR="00617E08" w:rsidRPr="00617E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7" w:type="pct"/>
          </w:tcPr>
          <w:p w:rsidR="003C619B" w:rsidRPr="00617E08" w:rsidRDefault="003C619B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E08">
              <w:rPr>
                <w:rFonts w:ascii="Times New Roman" w:hAnsi="Times New Roman" w:cs="Times New Roman"/>
                <w:sz w:val="24"/>
                <w:szCs w:val="24"/>
              </w:rPr>
              <w:t>Единовременная материальная помощь назначается и выплачивается государственными казенными учреждениями Краснодарского края - управлениями социальной защиты населения в муниципальных образованиях Краснодарского края в беззаявительном порядке на основании списков граждан, направленных в воинские части военными комиссариатами с территории Краснодарского края, заключивших контракт (контракты) о пребывании в добровольческом формировании (о добровольном содействии в выполнении задач, возложенных на Вооруженные Силы Российской Федерации) и принимавших участие в специальной военной операции (далее - списки добровольцев), полученных министерством труда и социального развития Краснодарского края из военного комиссариата Краснодарского края</w:t>
            </w:r>
          </w:p>
          <w:p w:rsidR="002C3AAF" w:rsidRPr="00617E08" w:rsidRDefault="002C3AAF" w:rsidP="00CB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D91" w:rsidRPr="00617E08" w:rsidRDefault="00CA7D91" w:rsidP="00CB06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7D91" w:rsidRPr="00617E08" w:rsidSect="00E86CE6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24086"/>
    <w:multiLevelType w:val="hybridMultilevel"/>
    <w:tmpl w:val="5E64A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5A7A"/>
    <w:multiLevelType w:val="hybridMultilevel"/>
    <w:tmpl w:val="5E64A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75963"/>
    <w:multiLevelType w:val="hybridMultilevel"/>
    <w:tmpl w:val="33A6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3D"/>
    <w:rsid w:val="00003682"/>
    <w:rsid w:val="00003F6C"/>
    <w:rsid w:val="00047757"/>
    <w:rsid w:val="0005610B"/>
    <w:rsid w:val="00092332"/>
    <w:rsid w:val="000B3803"/>
    <w:rsid w:val="000C5F00"/>
    <w:rsid w:val="00100E60"/>
    <w:rsid w:val="001063A5"/>
    <w:rsid w:val="00115AFE"/>
    <w:rsid w:val="00122019"/>
    <w:rsid w:val="00132B98"/>
    <w:rsid w:val="00161DF2"/>
    <w:rsid w:val="001A3B36"/>
    <w:rsid w:val="001F2E47"/>
    <w:rsid w:val="002167ED"/>
    <w:rsid w:val="0022089D"/>
    <w:rsid w:val="002256D8"/>
    <w:rsid w:val="00232EB7"/>
    <w:rsid w:val="00240B05"/>
    <w:rsid w:val="00273BE9"/>
    <w:rsid w:val="0028344B"/>
    <w:rsid w:val="002A06B8"/>
    <w:rsid w:val="002B1124"/>
    <w:rsid w:val="002B638A"/>
    <w:rsid w:val="002B72FA"/>
    <w:rsid w:val="002C3AAF"/>
    <w:rsid w:val="002D440C"/>
    <w:rsid w:val="002E080D"/>
    <w:rsid w:val="002F6F5D"/>
    <w:rsid w:val="00301133"/>
    <w:rsid w:val="003B5E63"/>
    <w:rsid w:val="003C619B"/>
    <w:rsid w:val="003D423D"/>
    <w:rsid w:val="003E2B5B"/>
    <w:rsid w:val="003E3518"/>
    <w:rsid w:val="00403956"/>
    <w:rsid w:val="00403B37"/>
    <w:rsid w:val="00407665"/>
    <w:rsid w:val="00457B0D"/>
    <w:rsid w:val="0046663B"/>
    <w:rsid w:val="004C0855"/>
    <w:rsid w:val="004C12F1"/>
    <w:rsid w:val="004C15F0"/>
    <w:rsid w:val="004E723E"/>
    <w:rsid w:val="00507F9B"/>
    <w:rsid w:val="005357A0"/>
    <w:rsid w:val="00545E07"/>
    <w:rsid w:val="005628B1"/>
    <w:rsid w:val="005742D2"/>
    <w:rsid w:val="005C2428"/>
    <w:rsid w:val="005D3E5F"/>
    <w:rsid w:val="005E6AFA"/>
    <w:rsid w:val="005F5321"/>
    <w:rsid w:val="005F5990"/>
    <w:rsid w:val="00602439"/>
    <w:rsid w:val="00616F80"/>
    <w:rsid w:val="00617E08"/>
    <w:rsid w:val="00643DAF"/>
    <w:rsid w:val="00647A38"/>
    <w:rsid w:val="006536D5"/>
    <w:rsid w:val="00660E56"/>
    <w:rsid w:val="0067718F"/>
    <w:rsid w:val="0068437A"/>
    <w:rsid w:val="006D616E"/>
    <w:rsid w:val="006E0CC1"/>
    <w:rsid w:val="006F32EE"/>
    <w:rsid w:val="00705324"/>
    <w:rsid w:val="007230C8"/>
    <w:rsid w:val="00765FAF"/>
    <w:rsid w:val="007841C4"/>
    <w:rsid w:val="00786F99"/>
    <w:rsid w:val="007C11B4"/>
    <w:rsid w:val="007D0AE7"/>
    <w:rsid w:val="007D16A9"/>
    <w:rsid w:val="007E09F3"/>
    <w:rsid w:val="007F2136"/>
    <w:rsid w:val="007F7CBE"/>
    <w:rsid w:val="00801FB1"/>
    <w:rsid w:val="00804212"/>
    <w:rsid w:val="00804541"/>
    <w:rsid w:val="00811B25"/>
    <w:rsid w:val="00812402"/>
    <w:rsid w:val="00846FBF"/>
    <w:rsid w:val="00854503"/>
    <w:rsid w:val="00863A92"/>
    <w:rsid w:val="008701F8"/>
    <w:rsid w:val="00887E32"/>
    <w:rsid w:val="00891D23"/>
    <w:rsid w:val="00895125"/>
    <w:rsid w:val="00895588"/>
    <w:rsid w:val="008A11BA"/>
    <w:rsid w:val="008A2149"/>
    <w:rsid w:val="008B57D1"/>
    <w:rsid w:val="008B5AA9"/>
    <w:rsid w:val="008C28E1"/>
    <w:rsid w:val="008C4B90"/>
    <w:rsid w:val="008E796C"/>
    <w:rsid w:val="008F0008"/>
    <w:rsid w:val="00902F7A"/>
    <w:rsid w:val="00916EBC"/>
    <w:rsid w:val="00925804"/>
    <w:rsid w:val="009265C7"/>
    <w:rsid w:val="00945D6A"/>
    <w:rsid w:val="00946534"/>
    <w:rsid w:val="00946783"/>
    <w:rsid w:val="0096087F"/>
    <w:rsid w:val="00961424"/>
    <w:rsid w:val="00967ACA"/>
    <w:rsid w:val="009A35A7"/>
    <w:rsid w:val="009C128B"/>
    <w:rsid w:val="009D2B7E"/>
    <w:rsid w:val="009E6257"/>
    <w:rsid w:val="00A00000"/>
    <w:rsid w:val="00A23B6E"/>
    <w:rsid w:val="00A44055"/>
    <w:rsid w:val="00A45250"/>
    <w:rsid w:val="00A54FBC"/>
    <w:rsid w:val="00A5611B"/>
    <w:rsid w:val="00AB0E87"/>
    <w:rsid w:val="00AC4CF5"/>
    <w:rsid w:val="00AC6038"/>
    <w:rsid w:val="00AC645B"/>
    <w:rsid w:val="00AF2168"/>
    <w:rsid w:val="00B06952"/>
    <w:rsid w:val="00B13E91"/>
    <w:rsid w:val="00B2761F"/>
    <w:rsid w:val="00B307CE"/>
    <w:rsid w:val="00B33ACF"/>
    <w:rsid w:val="00B434F9"/>
    <w:rsid w:val="00B5779C"/>
    <w:rsid w:val="00B64582"/>
    <w:rsid w:val="00B77D24"/>
    <w:rsid w:val="00B77E02"/>
    <w:rsid w:val="00B84942"/>
    <w:rsid w:val="00BA2D83"/>
    <w:rsid w:val="00BA7BB3"/>
    <w:rsid w:val="00BC37B0"/>
    <w:rsid w:val="00BC5944"/>
    <w:rsid w:val="00BD65BE"/>
    <w:rsid w:val="00BE4DB1"/>
    <w:rsid w:val="00BE7BE3"/>
    <w:rsid w:val="00C3424D"/>
    <w:rsid w:val="00C44174"/>
    <w:rsid w:val="00C5403A"/>
    <w:rsid w:val="00C73406"/>
    <w:rsid w:val="00C7358A"/>
    <w:rsid w:val="00C77F42"/>
    <w:rsid w:val="00CA336E"/>
    <w:rsid w:val="00CA7D91"/>
    <w:rsid w:val="00CB0683"/>
    <w:rsid w:val="00CF6437"/>
    <w:rsid w:val="00D07B27"/>
    <w:rsid w:val="00D15D0E"/>
    <w:rsid w:val="00D20CBB"/>
    <w:rsid w:val="00D42F29"/>
    <w:rsid w:val="00D706F9"/>
    <w:rsid w:val="00DC3828"/>
    <w:rsid w:val="00DD130E"/>
    <w:rsid w:val="00DE2EBB"/>
    <w:rsid w:val="00DE440F"/>
    <w:rsid w:val="00E20B09"/>
    <w:rsid w:val="00E2110D"/>
    <w:rsid w:val="00E24241"/>
    <w:rsid w:val="00E264AA"/>
    <w:rsid w:val="00E86CE6"/>
    <w:rsid w:val="00EC63B6"/>
    <w:rsid w:val="00EE53C5"/>
    <w:rsid w:val="00EF4F48"/>
    <w:rsid w:val="00F06254"/>
    <w:rsid w:val="00F1540A"/>
    <w:rsid w:val="00FD2128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822FA-2A3C-40E7-8D47-42975F2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8B1"/>
  </w:style>
  <w:style w:type="paragraph" w:styleId="1">
    <w:name w:val="heading 1"/>
    <w:basedOn w:val="a"/>
    <w:link w:val="10"/>
    <w:uiPriority w:val="9"/>
    <w:qFormat/>
    <w:rsid w:val="00EF4F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F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4F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811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1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НКО126</dc:creator>
  <cp:keywords/>
  <dc:description/>
  <cp:lastModifiedBy>Латыш Светлана Григорьевна</cp:lastModifiedBy>
  <cp:revision>2</cp:revision>
  <cp:lastPrinted>2022-12-09T12:55:00Z</cp:lastPrinted>
  <dcterms:created xsi:type="dcterms:W3CDTF">2023-04-13T11:36:00Z</dcterms:created>
  <dcterms:modified xsi:type="dcterms:W3CDTF">2023-04-13T11:36:00Z</dcterms:modified>
</cp:coreProperties>
</file>